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497C12">
        <w:t>95</w:t>
      </w:r>
      <w:r w:rsidR="0019221F">
        <w:rPr>
          <w:lang w:val="sr-Cyrl-RS"/>
        </w:rPr>
        <w:t>-17</w:t>
      </w:r>
    </w:p>
    <w:p w:rsidR="00CF19D3" w:rsidRPr="009940F6" w:rsidRDefault="00E5484C" w:rsidP="0069364F">
      <w:pPr>
        <w:ind w:firstLine="0"/>
        <w:rPr>
          <w:lang w:val="sr-Cyrl-RS"/>
        </w:rPr>
      </w:pPr>
      <w:r>
        <w:rPr>
          <w:color w:val="000000" w:themeColor="text1"/>
        </w:rPr>
        <w:t>25</w:t>
      </w:r>
      <w:r w:rsidR="00A911A0">
        <w:rPr>
          <w:color w:val="000000" w:themeColor="text1"/>
        </w:rPr>
        <w:t xml:space="preserve">. </w:t>
      </w:r>
      <w:r w:rsidR="00A911A0">
        <w:rPr>
          <w:color w:val="000000" w:themeColor="text1"/>
          <w:lang w:val="sr-Cyrl-RS"/>
        </w:rPr>
        <w:t>мај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A911A0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497C12">
        <w:t>7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CB6F27">
        <w:rPr>
          <w:lang w:val="sr-Cyrl-RS"/>
        </w:rPr>
        <w:t>ПЕТАК</w:t>
      </w:r>
      <w:r w:rsidR="00A911A0">
        <w:rPr>
          <w:lang w:val="sr-Cyrl-RS"/>
        </w:rPr>
        <w:t xml:space="preserve">, </w:t>
      </w:r>
      <w:r w:rsidR="00E5484C">
        <w:rPr>
          <w:lang w:val="sr-Cyrl-RS"/>
        </w:rPr>
        <w:t>2</w:t>
      </w:r>
      <w:r w:rsidR="00E5484C">
        <w:t>6</w:t>
      </w:r>
      <w:r w:rsidR="00A911A0">
        <w:rPr>
          <w:lang w:val="sr-Cyrl-RS"/>
        </w:rPr>
        <w:t>. МАЈ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E5484C">
        <w:t>8</w:t>
      </w:r>
      <w:r w:rsidR="002528AC">
        <w:rPr>
          <w:lang w:val="sr-Cyrl-CS"/>
        </w:rPr>
        <w:t>,</w:t>
      </w:r>
      <w:r w:rsidR="00306FE3">
        <w:t>30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E5484C" w:rsidRDefault="00281235" w:rsidP="00E5484C">
      <w:pPr>
        <w:pStyle w:val="ListParagraph"/>
        <w:numPr>
          <w:ilvl w:val="0"/>
          <w:numId w:val="16"/>
        </w:numPr>
        <w:rPr>
          <w:lang w:val="sr-Cyrl-RS"/>
        </w:rPr>
      </w:pPr>
      <w:r>
        <w:rPr>
          <w:lang w:val="sr-Cyrl-RS"/>
        </w:rPr>
        <w:t xml:space="preserve">Разматрање </w:t>
      </w:r>
      <w:r w:rsidR="00E5484C" w:rsidRPr="00750FB1">
        <w:rPr>
          <w:lang w:val="sr-Cyrl-RS"/>
        </w:rPr>
        <w:t>Предлог</w:t>
      </w:r>
      <w:r>
        <w:rPr>
          <w:lang w:val="sr-Cyrl-RS"/>
        </w:rPr>
        <w:t>а</w:t>
      </w:r>
      <w:r w:rsidR="00E5484C" w:rsidRPr="00750FB1">
        <w:rPr>
          <w:lang w:val="sr-Cyrl-RS"/>
        </w:rPr>
        <w:t xml:space="preserve"> закона о потврђивању Споразума између Владе Републике Србије и Владе </w:t>
      </w:r>
      <w:r w:rsidR="00E5484C">
        <w:rPr>
          <w:lang w:val="sr-Cyrl-RS"/>
        </w:rPr>
        <w:t>Републике Белорусије о сарадњи у области туризма</w:t>
      </w:r>
      <w:r w:rsidR="00E5484C" w:rsidRPr="00750FB1">
        <w:rPr>
          <w:rStyle w:val="FontStyle532"/>
          <w:lang w:val="sr-Cyrl-CS" w:eastAsia="sr-Cyrl-CS"/>
        </w:rPr>
        <w:t xml:space="preserve">, </w:t>
      </w:r>
      <w:r w:rsidR="00E5484C" w:rsidRPr="00392E45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E5484C" w:rsidRPr="00392E45">
        <w:rPr>
          <w:lang w:val="sr-Cyrl-RS"/>
        </w:rPr>
        <w:t xml:space="preserve">Влада (број: </w:t>
      </w:r>
      <w:r w:rsidR="00E5484C" w:rsidRPr="00392E45">
        <w:t>011</w:t>
      </w:r>
      <w:r w:rsidR="00E5484C">
        <w:rPr>
          <w:lang w:val="sr-Cyrl-RS"/>
        </w:rPr>
        <w:t>-690/17 од 20. марта  2017. године);</w:t>
      </w: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eastAsia="sr-Cyrl-CS"/>
        </w:rPr>
      </w:pPr>
    </w:p>
    <w:p w:rsidR="008722D4" w:rsidRPr="00E5484C" w:rsidRDefault="00C16D74" w:rsidP="00E5484C">
      <w:pPr>
        <w:pStyle w:val="ListParagraph"/>
        <w:numPr>
          <w:ilvl w:val="0"/>
          <w:numId w:val="16"/>
        </w:numPr>
        <w:rPr>
          <w:lang w:val="sr-Cyrl-RS"/>
        </w:rPr>
      </w:pPr>
      <w:r w:rsidRPr="00E5484C">
        <w:rPr>
          <w:bCs/>
          <w:lang w:val="sr-Cyrl-CS"/>
        </w:rPr>
        <w:t>Разматрање Предлога п</w:t>
      </w:r>
      <w:r w:rsidRPr="00E5484C">
        <w:rPr>
          <w:rFonts w:eastAsia="Calibri"/>
          <w:lang w:val="sr-Cyrl-CS"/>
        </w:rPr>
        <w:t xml:space="preserve">реговарачке позиције Републике </w:t>
      </w:r>
      <w:r w:rsidR="00681487" w:rsidRPr="00E5484C">
        <w:rPr>
          <w:rFonts w:eastAsia="Calibri"/>
          <w:lang w:val="sr-Cyrl-CS"/>
        </w:rPr>
        <w:t xml:space="preserve">Србије </w:t>
      </w:r>
      <w:r w:rsidR="006B0540" w:rsidRPr="00E5484C">
        <w:rPr>
          <w:rFonts w:eastAsia="Calibri"/>
          <w:lang w:val="sr-Cyrl-CS"/>
        </w:rPr>
        <w:t>за</w:t>
      </w:r>
      <w:r w:rsidR="00681487" w:rsidRPr="00E5484C">
        <w:rPr>
          <w:rFonts w:eastAsia="Calibri"/>
          <w:lang w:val="sr-Cyrl-CS"/>
        </w:rPr>
        <w:t xml:space="preserve"> Међувладин</w:t>
      </w:r>
      <w:r w:rsidR="006B0540" w:rsidRPr="00E5484C">
        <w:rPr>
          <w:rFonts w:eastAsia="Calibri"/>
          <w:lang w:val="sr-Cyrl-CS"/>
        </w:rPr>
        <w:t>у</w:t>
      </w:r>
      <w:r w:rsidR="00681487" w:rsidRPr="00E5484C">
        <w:rPr>
          <w:rFonts w:eastAsia="Calibri"/>
          <w:lang w:val="sr-Cyrl-CS"/>
        </w:rPr>
        <w:t xml:space="preserve"> конференциј</w:t>
      </w:r>
      <w:r w:rsidR="006B0540" w:rsidRPr="00E5484C">
        <w:rPr>
          <w:rFonts w:eastAsia="Calibri"/>
          <w:lang w:val="sr-Cyrl-CS"/>
        </w:rPr>
        <w:t>у</w:t>
      </w:r>
      <w:r w:rsidRPr="00E5484C">
        <w:rPr>
          <w:rFonts w:eastAsia="Calibri"/>
          <w:lang w:val="sr-Cyrl-CS"/>
        </w:rPr>
        <w:t xml:space="preserve"> о приступању Републике Србије Европској унији</w:t>
      </w:r>
      <w:r w:rsidRPr="00E5484C">
        <w:rPr>
          <w:bCs/>
          <w:lang w:val="sr-Cyrl-CS"/>
        </w:rPr>
        <w:t xml:space="preserve"> </w:t>
      </w:r>
      <w:r w:rsidRPr="00E5484C">
        <w:rPr>
          <w:rFonts w:eastAsia="Calibri"/>
          <w:lang w:val="sr-Cyrl-CS"/>
        </w:rPr>
        <w:t xml:space="preserve">за </w:t>
      </w:r>
      <w:r w:rsidR="0019221F" w:rsidRPr="00E5484C">
        <w:rPr>
          <w:rFonts w:eastAsia="Calibri"/>
          <w:lang w:val="sr-Cyrl-CS"/>
        </w:rPr>
        <w:t>Преговарачко п</w:t>
      </w:r>
      <w:r w:rsidRPr="00E5484C">
        <w:rPr>
          <w:rFonts w:eastAsia="Calibri"/>
          <w:lang w:val="sr-Cyrl-CS"/>
        </w:rPr>
        <w:t>оглавље</w:t>
      </w:r>
      <w:r w:rsidR="00A911A0" w:rsidRPr="00E5484C">
        <w:rPr>
          <w:rFonts w:eastAsia="Calibri"/>
          <w:lang w:val="sr-Cyrl-CS"/>
        </w:rPr>
        <w:t xml:space="preserve"> 6</w:t>
      </w:r>
      <w:r w:rsidR="00A911A0" w:rsidRPr="00E5484C">
        <w:rPr>
          <w:lang w:val="sr-Cyrl-RS"/>
        </w:rPr>
        <w:t xml:space="preserve"> „Право привредних друштава</w:t>
      </w:r>
      <w:r w:rsidR="008F1598" w:rsidRPr="00E5484C">
        <w:rPr>
          <w:lang w:val="sr-Cyrl-RS"/>
        </w:rPr>
        <w:t>“</w:t>
      </w:r>
      <w:r w:rsidR="005135AE" w:rsidRPr="00E5484C">
        <w:rPr>
          <w:lang w:val="sr-Cyrl-RS"/>
        </w:rPr>
        <w:t xml:space="preserve">, који носи ознаку </w:t>
      </w:r>
      <w:r w:rsidR="00F83901" w:rsidRPr="00E5484C">
        <w:rPr>
          <w:lang w:val="sr-Latn-RS"/>
        </w:rPr>
        <w:t>„</w:t>
      </w:r>
      <w:r w:rsidR="00F83901" w:rsidRPr="00E5484C">
        <w:rPr>
          <w:lang w:val="sr-Cyrl-RS"/>
        </w:rPr>
        <w:t>РЕСТРИКТИВНО</w:t>
      </w:r>
      <w:r w:rsidR="00F83901" w:rsidRPr="00E5484C">
        <w:rPr>
          <w:lang w:val="sr-Latn-RS"/>
        </w:rPr>
        <w:t>“</w:t>
      </w:r>
      <w:r w:rsidR="00F2136F">
        <w:t>.</w:t>
      </w:r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4948F2" w:rsidRPr="007F36CF">
        <w:rPr>
          <w:lang w:val="sr-Cyrl-RS"/>
        </w:rPr>
        <w:t>Снежана Б. Пе</w:t>
      </w:r>
      <w:r w:rsidRPr="007F36CF">
        <w:rPr>
          <w:lang w:val="sr-Cyrl-RS"/>
        </w:rPr>
        <w:t>тровић</w:t>
      </w:r>
      <w:r w:rsidR="00392D27" w:rsidRPr="007F36CF">
        <w:rPr>
          <w:lang w:val="sr-Cyrl-RS"/>
        </w:rPr>
        <w:t>, с.р.</w:t>
      </w:r>
    </w:p>
    <w:p w:rsidR="00052A6F" w:rsidRDefault="00052A6F" w:rsidP="00CF19D3"/>
    <w:p w:rsidR="00052A6F" w:rsidRDefault="00052A6F" w:rsidP="00CF19D3">
      <w:bookmarkStart w:id="0" w:name="_GoBack"/>
      <w:bookmarkEnd w:id="0"/>
    </w:p>
    <w:sectPr w:rsidR="00052A6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4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52A6F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81235"/>
    <w:rsid w:val="002F0ECE"/>
    <w:rsid w:val="00306FE3"/>
    <w:rsid w:val="00323312"/>
    <w:rsid w:val="003715E0"/>
    <w:rsid w:val="00391FDC"/>
    <w:rsid w:val="00392D27"/>
    <w:rsid w:val="003D70E4"/>
    <w:rsid w:val="00410FFC"/>
    <w:rsid w:val="004165D7"/>
    <w:rsid w:val="004179C9"/>
    <w:rsid w:val="004273C0"/>
    <w:rsid w:val="00455378"/>
    <w:rsid w:val="00484D4D"/>
    <w:rsid w:val="004948F2"/>
    <w:rsid w:val="00497C12"/>
    <w:rsid w:val="004A7F90"/>
    <w:rsid w:val="004E7C0C"/>
    <w:rsid w:val="005135AE"/>
    <w:rsid w:val="00540E9E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11A0"/>
    <w:rsid w:val="00A9239E"/>
    <w:rsid w:val="00AC2A48"/>
    <w:rsid w:val="00AC7118"/>
    <w:rsid w:val="00AD6A62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B6F27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5484C"/>
    <w:rsid w:val="00E77428"/>
    <w:rsid w:val="00E80771"/>
    <w:rsid w:val="00E901E8"/>
    <w:rsid w:val="00E96B29"/>
    <w:rsid w:val="00EE35B3"/>
    <w:rsid w:val="00F2136F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10</cp:revision>
  <cp:lastPrinted>2017-05-25T08:47:00Z</cp:lastPrinted>
  <dcterms:created xsi:type="dcterms:W3CDTF">2017-04-18T13:15:00Z</dcterms:created>
  <dcterms:modified xsi:type="dcterms:W3CDTF">2017-05-25T15:51:00Z</dcterms:modified>
</cp:coreProperties>
</file>